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593900" w14:textId="6BA843E4" w:rsidR="00B674CE" w:rsidRPr="00B674CE" w:rsidRDefault="00B674CE" w:rsidP="00B674CE">
      <w:pPr>
        <w:jc w:val="right"/>
        <w:rPr>
          <w:rFonts w:cs="Arial"/>
          <w:b/>
          <w:szCs w:val="20"/>
        </w:rPr>
      </w:pPr>
      <w:r w:rsidRPr="00B674CE">
        <w:rPr>
          <w:rFonts w:cs="Arial"/>
          <w:b/>
          <w:szCs w:val="20"/>
        </w:rPr>
        <w:t>Příloha B.1 Zadávací dokumentace</w:t>
      </w:r>
    </w:p>
    <w:p w14:paraId="6DE050C6" w14:textId="77777777" w:rsidR="00B674CE" w:rsidRPr="00B674CE" w:rsidRDefault="00B674CE" w:rsidP="00B674CE">
      <w:pPr>
        <w:pStyle w:val="Zkladntext"/>
        <w:spacing w:after="60"/>
        <w:jc w:val="center"/>
        <w:rPr>
          <w:rFonts w:cs="Arial"/>
          <w:b/>
          <w:bCs/>
          <w:szCs w:val="20"/>
        </w:rPr>
      </w:pPr>
    </w:p>
    <w:p w14:paraId="62190774" w14:textId="77777777" w:rsidR="007137A9" w:rsidRDefault="007137A9" w:rsidP="007137A9">
      <w:pPr>
        <w:jc w:val="center"/>
        <w:rPr>
          <w:rFonts w:cs="Arial"/>
          <w:b/>
          <w:sz w:val="22"/>
          <w:szCs w:val="22"/>
        </w:rPr>
      </w:pPr>
    </w:p>
    <w:p w14:paraId="111A881D" w14:textId="6ED7A670" w:rsidR="007137A9" w:rsidRPr="009653E6" w:rsidRDefault="00B674CE" w:rsidP="007137A9">
      <w:pPr>
        <w:jc w:val="center"/>
        <w:rPr>
          <w:rFonts w:cs="Arial"/>
          <w:b/>
        </w:rPr>
      </w:pPr>
      <w:r w:rsidRPr="007137A9">
        <w:rPr>
          <w:rFonts w:cs="Arial"/>
          <w:b/>
          <w:sz w:val="22"/>
          <w:szCs w:val="22"/>
        </w:rPr>
        <w:t>Č</w:t>
      </w:r>
      <w:r w:rsidR="007137A9">
        <w:rPr>
          <w:rFonts w:cs="Arial"/>
          <w:b/>
          <w:sz w:val="22"/>
          <w:szCs w:val="22"/>
        </w:rPr>
        <w:t>estné prohlášení dodavatele k podmínkám odpovědného zadávání</w:t>
      </w:r>
    </w:p>
    <w:p w14:paraId="1A0D73A7" w14:textId="77777777" w:rsidR="007137A9" w:rsidRPr="00B674CE" w:rsidRDefault="007137A9" w:rsidP="00B674CE">
      <w:pPr>
        <w:pStyle w:val="Zkladntext"/>
        <w:spacing w:after="60"/>
        <w:jc w:val="center"/>
        <w:rPr>
          <w:rFonts w:cs="Arial"/>
          <w:b/>
          <w:bCs/>
          <w:szCs w:val="20"/>
        </w:rPr>
      </w:pPr>
    </w:p>
    <w:p w14:paraId="7873273C" w14:textId="77777777" w:rsidR="00B674CE" w:rsidRPr="00B674CE" w:rsidRDefault="00B674CE" w:rsidP="00B674CE">
      <w:pPr>
        <w:pStyle w:val="Zkladntext"/>
        <w:spacing w:after="60"/>
        <w:rPr>
          <w:rFonts w:cs="Arial"/>
          <w:szCs w:val="20"/>
        </w:rPr>
      </w:pPr>
    </w:p>
    <w:p w14:paraId="74B517D6" w14:textId="082D3FB2" w:rsidR="00B674CE" w:rsidRPr="00B674CE" w:rsidRDefault="00B674CE" w:rsidP="00155941">
      <w:pPr>
        <w:pStyle w:val="Zkladntext"/>
        <w:spacing w:before="120" w:after="0"/>
        <w:ind w:left="425" w:hanging="425"/>
        <w:rPr>
          <w:rFonts w:cs="Arial"/>
          <w:i/>
          <w:iCs/>
          <w:szCs w:val="20"/>
        </w:rPr>
      </w:pPr>
      <w:proofErr w:type="gramStart"/>
      <w:r w:rsidRPr="00B674CE">
        <w:rPr>
          <w:rFonts w:cs="Arial"/>
          <w:szCs w:val="20"/>
        </w:rPr>
        <w:t xml:space="preserve">Společnost </w:t>
      </w:r>
      <w:r>
        <w:rPr>
          <w:rFonts w:cs="Arial"/>
          <w:szCs w:val="20"/>
        </w:rPr>
        <w:t>:</w:t>
      </w:r>
      <w:proofErr w:type="gramEnd"/>
      <w:r w:rsidRPr="00B674CE">
        <w:rPr>
          <w:rFonts w:cs="Arial"/>
          <w:i/>
          <w:iCs/>
          <w:szCs w:val="20"/>
          <w:highlight w:val="yellow"/>
        </w:rPr>
        <w:t>[doplnit]</w:t>
      </w:r>
    </w:p>
    <w:p w14:paraId="4EF12AD7" w14:textId="77777777" w:rsidR="00B674CE" w:rsidRPr="00B674CE" w:rsidRDefault="00B674CE" w:rsidP="00155941">
      <w:pPr>
        <w:pStyle w:val="Zkladntext"/>
        <w:spacing w:before="120" w:after="0"/>
        <w:ind w:left="425" w:hanging="425"/>
        <w:rPr>
          <w:rFonts w:cs="Arial"/>
          <w:i/>
          <w:iCs/>
          <w:szCs w:val="20"/>
        </w:rPr>
      </w:pPr>
      <w:r w:rsidRPr="00B674CE">
        <w:rPr>
          <w:rFonts w:cs="Arial"/>
          <w:szCs w:val="20"/>
        </w:rPr>
        <w:t>se sídlem</w:t>
      </w:r>
      <w:r>
        <w:rPr>
          <w:rFonts w:cs="Arial"/>
          <w:szCs w:val="20"/>
        </w:rPr>
        <w:t xml:space="preserve">: </w:t>
      </w:r>
      <w:r w:rsidRPr="00B674CE">
        <w:rPr>
          <w:rFonts w:cs="Arial"/>
          <w:i/>
          <w:iCs/>
          <w:szCs w:val="20"/>
          <w:highlight w:val="yellow"/>
        </w:rPr>
        <w:t>[doplnit]</w:t>
      </w:r>
    </w:p>
    <w:p w14:paraId="4AF13281" w14:textId="77777777" w:rsidR="00B674CE" w:rsidRPr="00B674CE" w:rsidRDefault="00B674CE" w:rsidP="00155941">
      <w:pPr>
        <w:pStyle w:val="Zkladntext"/>
        <w:spacing w:before="120" w:after="0"/>
        <w:ind w:left="425" w:hanging="425"/>
        <w:rPr>
          <w:rFonts w:cs="Arial"/>
          <w:i/>
          <w:iCs/>
          <w:szCs w:val="20"/>
        </w:rPr>
      </w:pPr>
      <w:r w:rsidRPr="00B674CE">
        <w:rPr>
          <w:rFonts w:cs="Arial"/>
          <w:szCs w:val="20"/>
        </w:rPr>
        <w:t xml:space="preserve">IČO: </w:t>
      </w:r>
      <w:r w:rsidRPr="00B674CE">
        <w:rPr>
          <w:rFonts w:cs="Arial"/>
          <w:i/>
          <w:iCs/>
          <w:szCs w:val="20"/>
          <w:highlight w:val="yellow"/>
        </w:rPr>
        <w:t>[doplnit]</w:t>
      </w:r>
    </w:p>
    <w:p w14:paraId="1ABBF31A" w14:textId="3C6C9B68" w:rsidR="00B674CE" w:rsidRPr="00B674CE" w:rsidRDefault="00B674CE" w:rsidP="00155941">
      <w:pPr>
        <w:pStyle w:val="Zkladntext"/>
        <w:spacing w:before="120" w:after="0"/>
        <w:ind w:left="425" w:hanging="425"/>
        <w:rPr>
          <w:rFonts w:cs="Arial"/>
          <w:i/>
          <w:iCs/>
          <w:szCs w:val="20"/>
        </w:rPr>
      </w:pPr>
      <w:r w:rsidRPr="00B674CE">
        <w:rPr>
          <w:rFonts w:cs="Arial"/>
          <w:szCs w:val="20"/>
        </w:rPr>
        <w:t xml:space="preserve">zapsaná v obchodním rejstříku vedeném </w:t>
      </w:r>
      <w:r w:rsidRPr="00B674CE">
        <w:rPr>
          <w:rFonts w:cs="Arial"/>
          <w:i/>
          <w:iCs/>
          <w:szCs w:val="20"/>
          <w:highlight w:val="yellow"/>
        </w:rPr>
        <w:t>[doplnit</w:t>
      </w:r>
      <w:proofErr w:type="gramStart"/>
      <w:r w:rsidRPr="00B674CE">
        <w:rPr>
          <w:rFonts w:cs="Arial"/>
          <w:i/>
          <w:iCs/>
          <w:szCs w:val="20"/>
          <w:highlight w:val="yellow"/>
        </w:rPr>
        <w:t>]</w:t>
      </w:r>
      <w:r>
        <w:rPr>
          <w:rFonts w:cs="Arial"/>
          <w:i/>
          <w:iCs/>
          <w:szCs w:val="20"/>
          <w:highlight w:val="yellow"/>
        </w:rPr>
        <w:t xml:space="preserve"> </w:t>
      </w:r>
      <w:r w:rsidRPr="00B674CE">
        <w:rPr>
          <w:rFonts w:cs="Arial"/>
          <w:szCs w:val="20"/>
        </w:rPr>
        <w:t>,</w:t>
      </w:r>
      <w:proofErr w:type="gramEnd"/>
      <w:r w:rsidRPr="00B674CE">
        <w:rPr>
          <w:rFonts w:cs="Arial"/>
          <w:szCs w:val="20"/>
        </w:rPr>
        <w:t xml:space="preserve"> oddíl</w:t>
      </w:r>
      <w:r>
        <w:rPr>
          <w:rFonts w:cs="Arial"/>
          <w:szCs w:val="20"/>
        </w:rPr>
        <w:t xml:space="preserve"> </w:t>
      </w:r>
      <w:r w:rsidRPr="00B674CE">
        <w:rPr>
          <w:rFonts w:cs="Arial"/>
          <w:i/>
          <w:iCs/>
          <w:szCs w:val="20"/>
          <w:highlight w:val="yellow"/>
        </w:rPr>
        <w:t>[doplnit]</w:t>
      </w:r>
      <w:r w:rsidRPr="00B674CE">
        <w:rPr>
          <w:rFonts w:cs="Arial"/>
          <w:szCs w:val="20"/>
        </w:rPr>
        <w:t>, vložka</w:t>
      </w:r>
      <w:r>
        <w:rPr>
          <w:rFonts w:cs="Arial"/>
          <w:szCs w:val="20"/>
        </w:rPr>
        <w:t xml:space="preserve"> </w:t>
      </w:r>
      <w:r w:rsidRPr="00B674CE">
        <w:rPr>
          <w:rFonts w:cs="Arial"/>
          <w:i/>
          <w:iCs/>
          <w:szCs w:val="20"/>
          <w:highlight w:val="yellow"/>
        </w:rPr>
        <w:t>[doplnit]</w:t>
      </w:r>
      <w:r>
        <w:rPr>
          <w:rFonts w:cs="Arial"/>
          <w:i/>
          <w:iCs/>
          <w:szCs w:val="20"/>
        </w:rPr>
        <w:t>,</w:t>
      </w:r>
    </w:p>
    <w:p w14:paraId="2D92A8BE" w14:textId="289DC45E" w:rsidR="00B674CE" w:rsidRPr="00B674CE" w:rsidRDefault="00B674CE" w:rsidP="00155941">
      <w:pPr>
        <w:pStyle w:val="Zkladntext"/>
        <w:spacing w:before="120" w:after="0"/>
        <w:rPr>
          <w:rFonts w:cs="Arial"/>
          <w:i/>
          <w:iCs/>
          <w:szCs w:val="20"/>
        </w:rPr>
      </w:pPr>
      <w:r w:rsidRPr="00B674CE">
        <w:rPr>
          <w:rFonts w:cs="Arial"/>
          <w:szCs w:val="20"/>
        </w:rPr>
        <w:t xml:space="preserve">jakožto účastník v koncesním řízení na koncesi na služby </w:t>
      </w:r>
      <w:r w:rsidRPr="00B674CE">
        <w:rPr>
          <w:rFonts w:cs="Arial"/>
          <w:bCs/>
          <w:szCs w:val="20"/>
        </w:rPr>
        <w:t>s názvem „</w:t>
      </w:r>
      <w:r w:rsidRPr="00B674CE">
        <w:rPr>
          <w:rFonts w:cs="Arial"/>
          <w:b/>
          <w:szCs w:val="20"/>
        </w:rPr>
        <w:t xml:space="preserve">Provozování </w:t>
      </w:r>
      <w:r w:rsidR="00F71D33">
        <w:rPr>
          <w:rFonts w:cs="Arial"/>
          <w:b/>
          <w:bCs/>
          <w:szCs w:val="20"/>
        </w:rPr>
        <w:t>vodovodu pro veřejnou potřebu ve vlastnictví a správě DSO Vodovod Landštejn</w:t>
      </w:r>
      <w:r w:rsidRPr="00B674CE">
        <w:rPr>
          <w:rFonts w:cs="Arial"/>
          <w:b/>
          <w:szCs w:val="20"/>
        </w:rPr>
        <w:t>“</w:t>
      </w:r>
      <w:r w:rsidRPr="00B674CE">
        <w:rPr>
          <w:rFonts w:cs="Arial"/>
          <w:bCs/>
          <w:szCs w:val="20"/>
        </w:rPr>
        <w:t xml:space="preserve">, </w:t>
      </w:r>
      <w:r w:rsidRPr="00B674CE">
        <w:rPr>
          <w:rFonts w:cs="Arial"/>
          <w:szCs w:val="20"/>
        </w:rPr>
        <w:t xml:space="preserve">ev. č. dle VVZ: </w:t>
      </w:r>
      <w:r w:rsidRPr="00B674CE">
        <w:rPr>
          <w:rFonts w:cs="Arial"/>
          <w:i/>
          <w:iCs/>
          <w:szCs w:val="20"/>
          <w:highlight w:val="yellow"/>
        </w:rPr>
        <w:t>[doplnit]</w:t>
      </w:r>
    </w:p>
    <w:p w14:paraId="72B82A7E" w14:textId="0DEAF36D" w:rsidR="00B674CE" w:rsidRPr="00B674CE" w:rsidRDefault="00B674CE" w:rsidP="00155941">
      <w:pPr>
        <w:pStyle w:val="Zkladntext"/>
        <w:spacing w:before="120" w:after="0"/>
        <w:rPr>
          <w:rFonts w:cs="Arial"/>
          <w:szCs w:val="20"/>
        </w:rPr>
      </w:pPr>
      <w:r w:rsidRPr="00B674CE">
        <w:rPr>
          <w:rFonts w:cs="Arial"/>
          <w:szCs w:val="20"/>
        </w:rPr>
        <w:t>(dále jen „</w:t>
      </w:r>
      <w:r w:rsidRPr="00B674CE">
        <w:rPr>
          <w:rFonts w:cs="Arial"/>
          <w:szCs w:val="20"/>
          <w:u w:val="single"/>
        </w:rPr>
        <w:t>účastník</w:t>
      </w:r>
      <w:r w:rsidRPr="00B674CE">
        <w:rPr>
          <w:rFonts w:cs="Arial"/>
          <w:szCs w:val="20"/>
        </w:rPr>
        <w:t xml:space="preserve">“), </w:t>
      </w:r>
    </w:p>
    <w:p w14:paraId="1E430F5F" w14:textId="09894DAE" w:rsidR="00B674CE" w:rsidRPr="00B674CE" w:rsidRDefault="00B674CE" w:rsidP="007137A9">
      <w:pPr>
        <w:pStyle w:val="Zkladntext"/>
        <w:spacing w:before="120" w:after="0"/>
        <w:ind w:left="426" w:hanging="426"/>
        <w:jc w:val="center"/>
        <w:rPr>
          <w:rFonts w:cs="Arial"/>
          <w:b/>
          <w:bCs/>
          <w:szCs w:val="20"/>
        </w:rPr>
      </w:pPr>
      <w:r w:rsidRPr="00B674CE">
        <w:rPr>
          <w:rFonts w:cs="Arial"/>
          <w:b/>
          <w:bCs/>
          <w:szCs w:val="20"/>
        </w:rPr>
        <w:t>čestně prohlašuje, že:</w:t>
      </w:r>
    </w:p>
    <w:p w14:paraId="0DB1830F" w14:textId="46899D8F" w:rsidR="00B674CE" w:rsidRDefault="00B674CE" w:rsidP="007137A9">
      <w:pPr>
        <w:pStyle w:val="Zkladntext"/>
        <w:numPr>
          <w:ilvl w:val="0"/>
          <w:numId w:val="3"/>
        </w:numPr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>za pracovníky, prostřednictvím kterých bude zabezpečovat plnění předmětné koncese (bude-li s ním uzavřena koncesní smlouvy) řádně odvádí, a i nadále bude řádně odvádět daně, zdravotní a sociální pojistné, jakož i další platby povinné dle platné legislativy. Účastník dále prohlašuje, že vůči všem osobám, které se na plnění koncesní smlouvy budou podílet dodržuje a bude dodržovat zákonné předpisy v oblasti pracovněprávní (vč. dodržování zásad rovného zacházení zaměstnavatelů se všemi zaměstnanci v rámci stejné organizace, pokud jde o pracovní podmínky a odměňování za práci a o poskytování jiných peněžitých plnění a plnění peněžité hodnoty) v oblasti zaměstnanosti a bezpečnosti a ochrany zdraví při práci;</w:t>
      </w:r>
      <w:bookmarkStart w:id="0" w:name="_Hlk94169993"/>
    </w:p>
    <w:p w14:paraId="0EB77530" w14:textId="77777777" w:rsidR="00B674CE" w:rsidRPr="00B674CE" w:rsidRDefault="00B674CE" w:rsidP="007137A9">
      <w:pPr>
        <w:pStyle w:val="Zkladntext"/>
        <w:spacing w:before="120" w:after="0"/>
        <w:ind w:left="426" w:hanging="426"/>
        <w:rPr>
          <w:rFonts w:cs="Arial"/>
          <w:szCs w:val="20"/>
        </w:rPr>
      </w:pPr>
    </w:p>
    <w:p w14:paraId="35AC17B9" w14:textId="77777777" w:rsidR="00B674CE" w:rsidRPr="00B674CE" w:rsidRDefault="00B674CE" w:rsidP="007137A9">
      <w:pPr>
        <w:pStyle w:val="Zkladntext"/>
        <w:numPr>
          <w:ilvl w:val="0"/>
          <w:numId w:val="3"/>
        </w:numPr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>není ve střetu zájmů dle § 4b zákona č. 159/2006 Sb., o střetu zájmů, ve znění pozdějších předpisů, tj.</w:t>
      </w:r>
    </w:p>
    <w:p w14:paraId="2616E967" w14:textId="77777777" w:rsidR="00B674CE" w:rsidRPr="00B674CE" w:rsidRDefault="00B674CE" w:rsidP="007137A9">
      <w:pPr>
        <w:pStyle w:val="Zkladntext"/>
        <w:numPr>
          <w:ilvl w:val="0"/>
          <w:numId w:val="1"/>
        </w:numPr>
        <w:tabs>
          <w:tab w:val="clear" w:pos="720"/>
        </w:tabs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 nebo jím ovládaná osoba vlastní podíl představující alespoň 25 % účasti společníka v obchodní společnosti;</w:t>
      </w:r>
    </w:p>
    <w:p w14:paraId="5804DC0C" w14:textId="77777777" w:rsidR="00B674CE" w:rsidRPr="00B674CE" w:rsidRDefault="00B674CE" w:rsidP="007137A9">
      <w:pPr>
        <w:pStyle w:val="Zkladntext"/>
        <w:numPr>
          <w:ilvl w:val="0"/>
          <w:numId w:val="1"/>
        </w:numPr>
        <w:tabs>
          <w:tab w:val="clear" w:pos="720"/>
        </w:tabs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>poddodavatel, prostřednictvím kterého prokazuje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 nebo jím ovládaná osoba vlastní podíl představující alespoň 25 % účasti společníka v obchodní společnosti.</w:t>
      </w:r>
    </w:p>
    <w:bookmarkEnd w:id="0"/>
    <w:p w14:paraId="4D7AAB13" w14:textId="77777777" w:rsidR="00B674CE" w:rsidRPr="00B674CE" w:rsidRDefault="00B674CE" w:rsidP="007137A9">
      <w:pPr>
        <w:pStyle w:val="Zkladntext"/>
        <w:spacing w:before="120" w:after="0"/>
        <w:ind w:left="426" w:hanging="426"/>
        <w:rPr>
          <w:rFonts w:cs="Arial"/>
          <w:szCs w:val="20"/>
        </w:rPr>
      </w:pPr>
    </w:p>
    <w:p w14:paraId="7601D543" w14:textId="77777777" w:rsidR="00B674CE" w:rsidRPr="00B674CE" w:rsidRDefault="00B674CE" w:rsidP="007137A9">
      <w:pPr>
        <w:pStyle w:val="Zkladntext"/>
        <w:numPr>
          <w:ilvl w:val="0"/>
          <w:numId w:val="3"/>
        </w:numPr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>v souladu s článkem 5k odst. 1 Nařízení Rady (EU) č. 833/2014 o omezujících opatřeních vzhledem k činnostem Ruska destabilizujícím situaci na Ukrajině:</w:t>
      </w:r>
    </w:p>
    <w:p w14:paraId="3F5F519E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není ruským státním příslušníkem, fyzickou či právnickou osobou nebo subjektem či orgánem se sídlem v Rusku,</w:t>
      </w:r>
    </w:p>
    <w:p w14:paraId="46CAF1FD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není z více než 50 % přímo či nepřímo vlastněn jakýmkoli ruským státním příslušníkem nebo fyzickou či právnickou osobou nebo subjektem či orgánem se sídlem v Rusku</w:t>
      </w:r>
      <w:r w:rsidRPr="00B674CE">
        <w:rPr>
          <w:rStyle w:val="Znakapoznpodarou"/>
          <w:rFonts w:cs="Arial"/>
          <w:szCs w:val="20"/>
        </w:rPr>
        <w:footnoteReference w:id="1"/>
      </w:r>
      <w:r w:rsidRPr="00B674CE">
        <w:t>,</w:t>
      </w:r>
    </w:p>
    <w:p w14:paraId="72B25DB6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nejedná jménem nebo na pokyn jakéhokoli ruského státního příslušníka nebo fyzické či právnické osoby nebo subjektu či orgánu se sídlem v Rusku,</w:t>
      </w:r>
    </w:p>
    <w:p w14:paraId="3FC1F10C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žádný z poddodavatelů, kterými účastník prokazoval kvalifikaci, ani žádný poddodavatel, pokud se budou podílet na plnění koncesní smlouvy uzavřené na základě této koncese podílem vyšším než 10 % z hodnoty koncesní smlouvy, není ruským státním příslušníkem, fyzickou či právnickou osobou nebo subjektu či orgánem se sídlem v Rusku,</w:t>
      </w:r>
    </w:p>
    <w:p w14:paraId="0E4942C9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 xml:space="preserve">žádný z poddodavatelů, kterými účastník prokazoval kvalifikaci, ani žádný poddodavatel, pokud se budou podílet na plnění koncesní smlouvy uzavřené na základě této koncese podílem vyšším </w:t>
      </w:r>
      <w:r w:rsidRPr="00B674CE">
        <w:lastRenderedPageBreak/>
        <w:t>než 10 % z hodnoty koncesní smlouvy, není z více než 50 % přímo či nepřímo vlastněn jakýmkoli ruským státním příslušníkem nebo fyzickou či právnickou osobou nebo subjektem či orgánem se sídlem v Rusku</w:t>
      </w:r>
      <w:r w:rsidRPr="00B674CE">
        <w:rPr>
          <w:rStyle w:val="Znakapoznpodarou"/>
          <w:rFonts w:cs="Arial"/>
          <w:szCs w:val="20"/>
        </w:rPr>
        <w:footnoteReference w:id="2"/>
      </w:r>
      <w:r w:rsidRPr="00B674CE">
        <w:t>,</w:t>
      </w:r>
    </w:p>
    <w:p w14:paraId="2B93E24D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žádný z poddodavatelů, kterými účastník prokazoval kvalifikaci, ani žádný poddodavatel, pokud se budou podílet na plnění koncesní smlouvy uzavřené na základě této veřejné zakázky podílem vyšším než 10 % z hodnoty koncesní smlouvy, nejedná jménem nebo na pokyn jakéhokoli ruského státního příslušníka nebo fyzické či právnické osoby nebo subjektu či orgánu se sídlem v Rusku,</w:t>
      </w:r>
    </w:p>
    <w:p w14:paraId="635D702C" w14:textId="77777777" w:rsidR="00B674CE" w:rsidRPr="00B674CE" w:rsidRDefault="00B674CE" w:rsidP="007137A9">
      <w:pPr>
        <w:pStyle w:val="Odstavecseseznamem"/>
        <w:numPr>
          <w:ilvl w:val="0"/>
          <w:numId w:val="4"/>
        </w:numPr>
        <w:spacing w:before="120"/>
        <w:ind w:left="993" w:hanging="567"/>
        <w:contextualSpacing w:val="0"/>
      </w:pPr>
      <w:r w:rsidRPr="00B674CE">
        <w:t>žádné finanční prostředky, které obdrží za plnění této koncese, nepoužije v rozporu s mezinárodními sankcemi uvedenými v § 2 zákona č. 69/2006 Sb., o provádění mezinárodních sankcí, ve znění pozdějších předpisů, zejména, že tyto finanční prostředky přímo ani nepřímo nezpřístupní osobám, subjektům či orgánům s nimi spojeným uvedeným v sankčních seznamech</w:t>
      </w:r>
      <w:r w:rsidRPr="00B674CE">
        <w:rPr>
          <w:rStyle w:val="Znakapoznpodarou"/>
          <w:rFonts w:cs="Arial"/>
          <w:szCs w:val="20"/>
        </w:rPr>
        <w:footnoteReference w:id="3"/>
      </w:r>
      <w:r w:rsidRPr="00B674CE">
        <w:t xml:space="preserve"> v souvislosti s konfliktem na Ukrajině nebo v jejich prospěch.</w:t>
      </w:r>
    </w:p>
    <w:p w14:paraId="12A53DC6" w14:textId="77777777" w:rsidR="00B674CE" w:rsidRPr="00B674CE" w:rsidRDefault="00B674CE" w:rsidP="007137A9">
      <w:pPr>
        <w:pStyle w:val="Zkladntext"/>
        <w:numPr>
          <w:ilvl w:val="0"/>
          <w:numId w:val="3"/>
        </w:numPr>
        <w:spacing w:before="120" w:after="0"/>
        <w:ind w:left="426" w:hanging="426"/>
        <w:rPr>
          <w:rFonts w:cs="Arial"/>
          <w:szCs w:val="20"/>
        </w:rPr>
      </w:pPr>
      <w:r w:rsidRPr="00B674CE">
        <w:rPr>
          <w:rFonts w:cs="Arial"/>
          <w:szCs w:val="20"/>
        </w:rPr>
        <w:t xml:space="preserve">respektuje dodržování obecných </w:t>
      </w:r>
      <w:proofErr w:type="spellStart"/>
      <w:r w:rsidRPr="00B674CE">
        <w:rPr>
          <w:rFonts w:cs="Arial"/>
          <w:szCs w:val="20"/>
        </w:rPr>
        <w:t>compliance</w:t>
      </w:r>
      <w:proofErr w:type="spellEnd"/>
      <w:r w:rsidRPr="00B674CE">
        <w:rPr>
          <w:rFonts w:cs="Arial"/>
          <w:szCs w:val="20"/>
        </w:rPr>
        <w:t xml:space="preserve"> standardů a zásad a dodržuje zásady slušnosti, poctivosti a dobrých mravů. Účastník v této souvislosti dále čestně prohlašuje, že ani účastník, ani jakýkoli člen statutárního nebo kontrolního orgánu účastníka (je-li účastník právnickou osobou) a ani jakákoli jiná právnická osoba, ve které takový člen statutárního nebo kontrolního orgánu účastníka v posledních 5 letech působil jako člen jejího statutárního nebo kontrolního orgánů, nebyla v posledních 5 letech před zahájením koncesního řízení v žádném členském státu Evropské unie pravomocně odsouzena pro jakýkoli trestný čin proti majetku, trestný čin úplatkářství, hospodářský trestný čin, trestný čin daňový, poplatkový či devízový a/nebo pro jakýkoli trestný čin proti životnímu prostředí, to vše ve smyslu zákona č. 40/2009 Sb., trestního zákoníku, ve znění pozdějších předpisů, nebo podle právního řádu příslušného členského státu Evropské unie, ve kterém k takovému odsouzení došlo.</w:t>
      </w:r>
    </w:p>
    <w:p w14:paraId="683F9D15" w14:textId="77777777" w:rsidR="00B674CE" w:rsidRPr="00B674CE" w:rsidRDefault="00B674CE" w:rsidP="00B674CE">
      <w:pPr>
        <w:pStyle w:val="Zkladntext"/>
        <w:spacing w:after="60"/>
        <w:rPr>
          <w:rFonts w:cs="Arial"/>
          <w:b/>
          <w:bCs/>
          <w:szCs w:val="20"/>
        </w:rPr>
      </w:pPr>
    </w:p>
    <w:p w14:paraId="6B7A2BC2" w14:textId="77777777" w:rsidR="00B674CE" w:rsidRPr="00B674CE" w:rsidRDefault="00B674CE" w:rsidP="00B674CE">
      <w:pPr>
        <w:pStyle w:val="Zkladntext"/>
        <w:spacing w:after="60"/>
        <w:rPr>
          <w:rFonts w:cs="Arial"/>
          <w:b/>
          <w:bCs/>
          <w:szCs w:val="20"/>
        </w:rPr>
      </w:pPr>
      <w:r w:rsidRPr="00B674CE">
        <w:rPr>
          <w:rFonts w:cs="Arial"/>
          <w:b/>
          <w:bCs/>
          <w:szCs w:val="20"/>
        </w:rPr>
        <w:t>Toto prohlášení činí účastník na základě své vážné a svobodné vůle a je si vědom všech následků plynoucích z uvedení nepravdivých údajů.</w:t>
      </w:r>
    </w:p>
    <w:p w14:paraId="48ED985A" w14:textId="77777777" w:rsidR="00B674CE" w:rsidRPr="00B674CE" w:rsidRDefault="00B674CE" w:rsidP="00B674CE">
      <w:pPr>
        <w:pStyle w:val="Zkladntext"/>
        <w:spacing w:after="60"/>
        <w:rPr>
          <w:rFonts w:cs="Arial"/>
          <w:b/>
          <w:bCs/>
          <w:szCs w:val="20"/>
        </w:rPr>
      </w:pPr>
    </w:p>
    <w:p w14:paraId="599EDC69" w14:textId="09DDD70E" w:rsidR="007137A9" w:rsidRPr="00952A1D" w:rsidRDefault="007137A9" w:rsidP="007137A9">
      <w:pPr>
        <w:spacing w:after="120"/>
        <w:rPr>
          <w:rFonts w:cs="Arial"/>
          <w:szCs w:val="20"/>
        </w:rPr>
      </w:pPr>
      <w:r w:rsidRPr="00952A1D">
        <w:rPr>
          <w:rFonts w:cs="Arial"/>
          <w:szCs w:val="20"/>
        </w:rPr>
        <w:t>V ________ dne ______ 20</w:t>
      </w:r>
      <w:r>
        <w:rPr>
          <w:rFonts w:cs="Arial"/>
          <w:szCs w:val="20"/>
        </w:rPr>
        <w:t>2</w:t>
      </w:r>
      <w:r w:rsidR="00F71D33">
        <w:rPr>
          <w:rFonts w:cs="Arial"/>
          <w:szCs w:val="20"/>
        </w:rPr>
        <w:t>5</w:t>
      </w:r>
    </w:p>
    <w:p w14:paraId="3E7A9C0F" w14:textId="77777777" w:rsidR="007137A9" w:rsidRPr="00952A1D" w:rsidRDefault="007137A9" w:rsidP="007137A9">
      <w:pPr>
        <w:pStyle w:val="Zkladntextodsazen2"/>
        <w:tabs>
          <w:tab w:val="left" w:pos="5103"/>
        </w:tabs>
        <w:spacing w:before="120"/>
        <w:ind w:left="426" w:hanging="142"/>
      </w:pPr>
    </w:p>
    <w:p w14:paraId="00C1C538" w14:textId="77777777" w:rsidR="007137A9" w:rsidRPr="00952A1D" w:rsidRDefault="007137A9" w:rsidP="007137A9">
      <w:pPr>
        <w:pStyle w:val="Zkladntextodsazen2"/>
        <w:tabs>
          <w:tab w:val="left" w:pos="5103"/>
        </w:tabs>
        <w:spacing w:before="120"/>
        <w:ind w:left="426" w:hanging="426"/>
      </w:pPr>
      <w:r w:rsidRPr="00952A1D">
        <w:t>Podpis osob/y oprávněné jednat za dodavatele</w:t>
      </w:r>
      <w:r w:rsidRPr="00952A1D">
        <w:tab/>
        <w:t>...............................................</w:t>
      </w:r>
    </w:p>
    <w:p w14:paraId="24B799B0" w14:textId="77777777" w:rsidR="007137A9" w:rsidRPr="00952A1D" w:rsidRDefault="007137A9" w:rsidP="007137A9">
      <w:pPr>
        <w:pStyle w:val="Zkladntextodsazen2"/>
        <w:tabs>
          <w:tab w:val="left" w:pos="5103"/>
        </w:tabs>
        <w:spacing w:before="120"/>
        <w:ind w:left="426" w:hanging="426"/>
      </w:pPr>
      <w:r w:rsidRPr="00952A1D">
        <w:t>Titul, jméno, příjmení</w:t>
      </w:r>
      <w:r w:rsidRPr="00952A1D">
        <w:tab/>
        <w:t>...............................................</w:t>
      </w:r>
    </w:p>
    <w:sectPr w:rsidR="007137A9" w:rsidRPr="00952A1D" w:rsidSect="00155941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276" w:right="1276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3D599" w14:textId="77777777" w:rsidR="00B674CE" w:rsidRDefault="00B674CE" w:rsidP="00B674CE">
      <w:r>
        <w:separator/>
      </w:r>
    </w:p>
  </w:endnote>
  <w:endnote w:type="continuationSeparator" w:id="0">
    <w:p w14:paraId="6AC8E280" w14:textId="77777777" w:rsidR="00B674CE" w:rsidRDefault="00B674CE" w:rsidP="00B6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C3A02" w14:textId="77777777" w:rsidR="00155941" w:rsidRDefault="00155941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fldChar w:fldCharType="end"/>
    </w:r>
  </w:p>
  <w:p w14:paraId="0AFA185A" w14:textId="77777777" w:rsidR="00155941" w:rsidRDefault="00155941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726BC" w14:textId="77777777" w:rsidR="00155941" w:rsidRPr="00924218" w:rsidRDefault="00155941" w:rsidP="00841BD3">
    <w:pPr>
      <w:pStyle w:val="Zpat"/>
      <w:framePr w:wrap="around" w:vAnchor="text" w:hAnchor="margin" w:xAlign="center" w:y="1"/>
      <w:rPr>
        <w:rFonts w:ascii="Arial" w:hAnsi="Arial" w:cs="Arial"/>
        <w:sz w:val="18"/>
        <w:szCs w:val="18"/>
      </w:rPr>
    </w:pPr>
    <w:r w:rsidRPr="00924218">
      <w:rPr>
        <w:rFonts w:ascii="Arial" w:hAnsi="Arial" w:cs="Arial"/>
        <w:sz w:val="18"/>
        <w:szCs w:val="18"/>
      </w:rPr>
      <w:fldChar w:fldCharType="begin"/>
    </w:r>
    <w:r w:rsidRPr="00924218">
      <w:rPr>
        <w:rFonts w:ascii="Arial" w:hAnsi="Arial" w:cs="Arial"/>
        <w:sz w:val="18"/>
        <w:szCs w:val="18"/>
      </w:rPr>
      <w:instrText xml:space="preserve">PAGE  </w:instrText>
    </w:r>
    <w:r w:rsidRPr="00924218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28</w:t>
    </w:r>
    <w:r w:rsidRPr="00924218">
      <w:rPr>
        <w:rFonts w:ascii="Arial" w:hAnsi="Arial" w:cs="Arial"/>
        <w:sz w:val="18"/>
        <w:szCs w:val="18"/>
      </w:rPr>
      <w:fldChar w:fldCharType="end"/>
    </w:r>
  </w:p>
  <w:p w14:paraId="6A95E73E" w14:textId="77777777" w:rsidR="00155941" w:rsidRDefault="00155941" w:rsidP="00E04A2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F348B" w14:textId="77777777" w:rsidR="00B674CE" w:rsidRDefault="00B674CE" w:rsidP="00B674CE">
      <w:r>
        <w:separator/>
      </w:r>
    </w:p>
  </w:footnote>
  <w:footnote w:type="continuationSeparator" w:id="0">
    <w:p w14:paraId="400F3661" w14:textId="77777777" w:rsidR="00B674CE" w:rsidRDefault="00B674CE" w:rsidP="00B674CE">
      <w:r>
        <w:continuationSeparator/>
      </w:r>
    </w:p>
  </w:footnote>
  <w:footnote w:id="1">
    <w:p w14:paraId="1813BAFB" w14:textId="357CF13E" w:rsidR="00B674CE" w:rsidRPr="00155941" w:rsidRDefault="00B674CE" w:rsidP="00155941">
      <w:pPr>
        <w:pStyle w:val="Textpoznpodarou"/>
        <w:ind w:left="284" w:hanging="284"/>
        <w:jc w:val="both"/>
        <w:rPr>
          <w:rFonts w:ascii="Arial" w:hAnsi="Arial" w:cs="Arial"/>
          <w:sz w:val="16"/>
          <w:szCs w:val="16"/>
          <w:lang w:val="cs-CZ"/>
        </w:rPr>
      </w:pPr>
      <w:r w:rsidRPr="0030067B">
        <w:rPr>
          <w:rStyle w:val="Znakapoznpodarou"/>
          <w:rFonts w:asciiTheme="minorHAnsi" w:hAnsiTheme="minorHAnsi" w:cstheme="minorHAnsi"/>
        </w:rPr>
        <w:footnoteRef/>
      </w:r>
      <w:r w:rsidRPr="0030067B">
        <w:rPr>
          <w:rFonts w:asciiTheme="minorHAnsi" w:hAnsiTheme="minorHAnsi" w:cstheme="minorHAnsi"/>
        </w:rPr>
        <w:t xml:space="preserve"> </w:t>
      </w:r>
      <w:r w:rsidR="00155941">
        <w:rPr>
          <w:rFonts w:asciiTheme="minorHAnsi" w:hAnsiTheme="minorHAnsi" w:cstheme="minorHAnsi"/>
        </w:rPr>
        <w:t xml:space="preserve">  </w:t>
      </w:r>
      <w:r w:rsidRPr="00155941">
        <w:rPr>
          <w:rFonts w:ascii="Arial" w:hAnsi="Arial" w:cs="Arial"/>
          <w:sz w:val="16"/>
          <w:szCs w:val="16"/>
          <w:lang w:val="cs-CZ"/>
        </w:rPr>
        <w:t>Platí, že vlastnické podíly se sčítají. To znamená, že dodavatel v případě, že dva nebo více jeho vlastníků, držitelů či osob ovládajících, pokud jejich podíl v součtu přesáhne 50 % podílu dodavatele, je považován za vlastněný ruským státním příslušníkem, fyzickou či právnickou osobou nebo subjektem či orgánem se sídlem v Rusku.</w:t>
      </w:r>
    </w:p>
  </w:footnote>
  <w:footnote w:id="2">
    <w:p w14:paraId="47F8F2C5" w14:textId="4AD7EDC7" w:rsidR="00B674CE" w:rsidRPr="00155941" w:rsidRDefault="00B674CE" w:rsidP="00B674CE">
      <w:pPr>
        <w:pStyle w:val="Textpoznpodarou"/>
        <w:rPr>
          <w:rFonts w:ascii="Arial" w:hAnsi="Arial" w:cs="Arial"/>
          <w:sz w:val="16"/>
          <w:szCs w:val="16"/>
          <w:lang w:val="cs-CZ"/>
        </w:rPr>
      </w:pPr>
      <w:r w:rsidRPr="0030067B">
        <w:rPr>
          <w:rStyle w:val="Znakapoznpodarou"/>
          <w:rFonts w:asciiTheme="minorHAnsi" w:hAnsiTheme="minorHAnsi" w:cstheme="minorHAnsi"/>
        </w:rPr>
        <w:footnoteRef/>
      </w:r>
      <w:r w:rsidR="00155941">
        <w:rPr>
          <w:rFonts w:asciiTheme="minorHAnsi" w:hAnsiTheme="minorHAnsi" w:cstheme="minorHAnsi"/>
        </w:rPr>
        <w:t xml:space="preserve">   </w:t>
      </w:r>
      <w:r w:rsidRPr="0030067B">
        <w:rPr>
          <w:rFonts w:asciiTheme="minorHAnsi" w:hAnsiTheme="minorHAnsi" w:cstheme="minorHAnsi"/>
        </w:rPr>
        <w:t xml:space="preserve"> </w:t>
      </w:r>
      <w:r w:rsidRPr="00155941">
        <w:rPr>
          <w:rFonts w:ascii="Arial" w:hAnsi="Arial" w:cs="Arial"/>
          <w:sz w:val="16"/>
          <w:szCs w:val="16"/>
          <w:lang w:val="cs-CZ"/>
        </w:rPr>
        <w:t>DTTO</w:t>
      </w:r>
    </w:p>
  </w:footnote>
  <w:footnote w:id="3">
    <w:p w14:paraId="34864343" w14:textId="606E05F9" w:rsidR="00B674CE" w:rsidRPr="00155941" w:rsidRDefault="00B674CE" w:rsidP="00155941">
      <w:pPr>
        <w:pStyle w:val="Textpoznpodarou"/>
        <w:ind w:left="284" w:hanging="284"/>
        <w:jc w:val="both"/>
        <w:rPr>
          <w:rFonts w:ascii="Arial" w:hAnsi="Arial" w:cs="Arial"/>
          <w:sz w:val="16"/>
          <w:szCs w:val="16"/>
          <w:lang w:val="cs-CZ"/>
        </w:rPr>
      </w:pPr>
      <w:r w:rsidRPr="00155941">
        <w:rPr>
          <w:rFonts w:ascii="Arial" w:hAnsi="Arial" w:cs="Arial"/>
          <w:sz w:val="16"/>
          <w:szCs w:val="16"/>
          <w:lang w:val="cs-CZ"/>
        </w:rPr>
        <w:footnoteRef/>
      </w:r>
      <w:r w:rsidR="00155941">
        <w:rPr>
          <w:rFonts w:ascii="Arial" w:hAnsi="Arial" w:cs="Arial"/>
          <w:sz w:val="16"/>
          <w:szCs w:val="16"/>
          <w:lang w:val="cs-CZ"/>
        </w:rPr>
        <w:t xml:space="preserve">   </w:t>
      </w:r>
      <w:r w:rsidRPr="00155941">
        <w:rPr>
          <w:rFonts w:ascii="Arial" w:hAnsi="Arial" w:cs="Arial"/>
          <w:sz w:val="16"/>
          <w:szCs w:val="16"/>
          <w:lang w:val="cs-CZ"/>
        </w:rPr>
        <w:t xml:space="preserve"> Zejména, ale nikoli výlučně, v přílohách nařízení Rady (EU) č. 269/2014 ze dne 17. března 2014 o omezujících opatřeních vzhledem k činnostem narušujícím nebo ohrožujícím územní celistvost, svrchovanost a nezávislost Ukrajiny a nařízení Rady (EU) č. 208/2014 ze dne 5. března 2014 o omezujících opatřeních vůči některým osobám, subjektům a orgánům vzhledem k situaci na Ukrajině, resp. ve vnitrostátním sankčním seznamu vydaném podle zákona č. 69/2006 Sb., o provádění mezinárodních sankcí,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D9907" w14:textId="77777777" w:rsidR="00E5500E" w:rsidRPr="00BA165B" w:rsidRDefault="00E5500E" w:rsidP="00E5500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  <w:r w:rsidRPr="00BC1896">
      <w:rPr>
        <w:rFonts w:ascii="Arial" w:hAnsi="Arial" w:cs="Arial"/>
        <w:b/>
        <w:color w:val="808080" w:themeColor="background1" w:themeShade="80"/>
        <w:sz w:val="20"/>
        <w:szCs w:val="20"/>
      </w:rPr>
      <w:t xml:space="preserve">Provozování vodovodu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pro veřejnou potřebu </w:t>
    </w:r>
    <w:r w:rsidRPr="00BC1896">
      <w:rPr>
        <w:rFonts w:ascii="Arial" w:hAnsi="Arial" w:cs="Arial"/>
        <w:b/>
        <w:color w:val="808080" w:themeColor="background1" w:themeShade="80"/>
        <w:sz w:val="20"/>
        <w:szCs w:val="20"/>
      </w:rPr>
      <w:t xml:space="preserve">ve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vlastnictví a správě DSO Vodovod Landštejn</w:t>
    </w:r>
  </w:p>
  <w:p w14:paraId="1DCF370F" w14:textId="048783F2" w:rsidR="00155941" w:rsidRPr="00E5500E" w:rsidRDefault="00155941" w:rsidP="00E550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A933ED" w14:textId="77777777" w:rsidR="00E5500E" w:rsidRPr="00BA165B" w:rsidRDefault="00E5500E" w:rsidP="00E5500E">
    <w:pPr>
      <w:pStyle w:val="Zhlav"/>
      <w:rPr>
        <w:rFonts w:ascii="Arial" w:hAnsi="Arial" w:cs="Arial"/>
        <w:color w:val="808080" w:themeColor="background1" w:themeShade="80"/>
        <w:sz w:val="20"/>
        <w:szCs w:val="20"/>
      </w:rPr>
    </w:pPr>
    <w:r w:rsidRPr="00BC1896">
      <w:rPr>
        <w:rFonts w:ascii="Arial" w:hAnsi="Arial" w:cs="Arial"/>
        <w:b/>
        <w:color w:val="808080" w:themeColor="background1" w:themeShade="80"/>
        <w:sz w:val="20"/>
        <w:szCs w:val="20"/>
      </w:rPr>
      <w:t xml:space="preserve">Provozování vodovodu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 xml:space="preserve">pro veřejnou potřebu </w:t>
    </w:r>
    <w:r w:rsidRPr="00BC1896">
      <w:rPr>
        <w:rFonts w:ascii="Arial" w:hAnsi="Arial" w:cs="Arial"/>
        <w:b/>
        <w:color w:val="808080" w:themeColor="background1" w:themeShade="80"/>
        <w:sz w:val="20"/>
        <w:szCs w:val="20"/>
      </w:rPr>
      <w:t xml:space="preserve">ve </w:t>
    </w:r>
    <w:r>
      <w:rPr>
        <w:rFonts w:ascii="Arial" w:hAnsi="Arial" w:cs="Arial"/>
        <w:b/>
        <w:color w:val="808080" w:themeColor="background1" w:themeShade="80"/>
        <w:sz w:val="20"/>
        <w:szCs w:val="20"/>
      </w:rPr>
      <w:t>vlastnictví a správě DSO Vodovod Landštejn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25D76"/>
    <w:multiLevelType w:val="hybridMultilevel"/>
    <w:tmpl w:val="923EE2D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424F1"/>
    <w:multiLevelType w:val="hybridMultilevel"/>
    <w:tmpl w:val="BC20C5E2"/>
    <w:lvl w:ilvl="0" w:tplc="CB88B17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733E4A"/>
    <w:multiLevelType w:val="hybridMultilevel"/>
    <w:tmpl w:val="E72E9494"/>
    <w:lvl w:ilvl="0" w:tplc="8F9018DC">
      <w:start w:val="1"/>
      <w:numFmt w:val="lowerRoman"/>
      <w:lvlText w:val="(%1)"/>
      <w:lvlJc w:val="left"/>
      <w:pPr>
        <w:ind w:left="150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num w:numId="1" w16cid:durableId="578977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8139953">
    <w:abstractNumId w:val="3"/>
  </w:num>
  <w:num w:numId="3" w16cid:durableId="606234555">
    <w:abstractNumId w:val="1"/>
  </w:num>
  <w:num w:numId="4" w16cid:durableId="1262684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CE"/>
    <w:rsid w:val="000C2F1D"/>
    <w:rsid w:val="00155941"/>
    <w:rsid w:val="005919A7"/>
    <w:rsid w:val="007137A9"/>
    <w:rsid w:val="00B44316"/>
    <w:rsid w:val="00B674CE"/>
    <w:rsid w:val="00BF62B7"/>
    <w:rsid w:val="00DA400B"/>
    <w:rsid w:val="00E12CE1"/>
    <w:rsid w:val="00E4629E"/>
    <w:rsid w:val="00E5500E"/>
    <w:rsid w:val="00F42338"/>
    <w:rsid w:val="00F7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A5339"/>
  <w15:chartTrackingRefBased/>
  <w15:docId w15:val="{4D2ECDF0-C2BA-4F92-BD07-BB0CE2AA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4CE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674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674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674C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674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674C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674C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674C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674C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674C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674C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67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674C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674CE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674CE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674C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674C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674C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674C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674C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674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674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B674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674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B674CE"/>
    <w:rPr>
      <w:i/>
      <w:iCs/>
      <w:color w:val="404040" w:themeColor="text1" w:themeTint="BF"/>
    </w:rPr>
  </w:style>
  <w:style w:type="paragraph" w:styleId="Odstavecseseznamem">
    <w:name w:val="List Paragraph"/>
    <w:aliases w:val="Literatura,Odrážky 1"/>
    <w:basedOn w:val="Normln"/>
    <w:link w:val="OdstavecseseznamemChar"/>
    <w:uiPriority w:val="34"/>
    <w:qFormat/>
    <w:rsid w:val="00B674C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B674CE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674C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674CE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674CE"/>
    <w:rPr>
      <w:b/>
      <w:bCs/>
      <w:smallCaps/>
      <w:color w:val="2E74B5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B674C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patChar">
    <w:name w:val="Zápatí Char"/>
    <w:basedOn w:val="Standardnpsmoodstavce"/>
    <w:link w:val="Zpat"/>
    <w:uiPriority w:val="99"/>
    <w:rsid w:val="00B674CE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styleId="Zhlav">
    <w:name w:val="header"/>
    <w:basedOn w:val="Normln"/>
    <w:link w:val="ZhlavChar"/>
    <w:rsid w:val="00B674CE"/>
    <w:pPr>
      <w:tabs>
        <w:tab w:val="center" w:pos="4536"/>
        <w:tab w:val="right" w:pos="9072"/>
      </w:tabs>
    </w:pPr>
    <w:rPr>
      <w:rFonts w:ascii="Calibri" w:hAnsi="Calibri"/>
      <w:sz w:val="22"/>
    </w:rPr>
  </w:style>
  <w:style w:type="character" w:customStyle="1" w:styleId="ZhlavChar">
    <w:name w:val="Záhlaví Char"/>
    <w:basedOn w:val="Standardnpsmoodstavce"/>
    <w:link w:val="Zhlav"/>
    <w:rsid w:val="00B674CE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styleId="Zkladntext">
    <w:name w:val="Body Text"/>
    <w:basedOn w:val="Normln"/>
    <w:link w:val="ZkladntextChar"/>
    <w:uiPriority w:val="99"/>
    <w:rsid w:val="00B674C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674CE"/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  <w:style w:type="character" w:customStyle="1" w:styleId="OdstavecseseznamemChar">
    <w:name w:val="Odstavec se seznamem Char"/>
    <w:aliases w:val="Literatura Char,Odrážky 1 Char"/>
    <w:link w:val="Odstavecseseznamem"/>
    <w:uiPriority w:val="34"/>
    <w:locked/>
    <w:rsid w:val="00B674CE"/>
  </w:style>
  <w:style w:type="paragraph" w:styleId="Textpoznpodarou">
    <w:name w:val="footnote text"/>
    <w:aliases w:val="fn"/>
    <w:basedOn w:val="Normln"/>
    <w:link w:val="TextpoznpodarouChar"/>
    <w:uiPriority w:val="99"/>
    <w:rsid w:val="00B674CE"/>
    <w:pPr>
      <w:jc w:val="left"/>
    </w:pPr>
    <w:rPr>
      <w:rFonts w:ascii="Times New Roman" w:hAnsi="Times New Roman"/>
      <w:szCs w:val="20"/>
      <w:lang w:val="fr-FR"/>
      <w14:ligatures w14:val="standardContextual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B674CE"/>
    <w:rPr>
      <w:rFonts w:ascii="Times New Roman" w:eastAsia="Times New Roman" w:hAnsi="Times New Roman" w:cs="Times New Roman"/>
      <w:kern w:val="0"/>
      <w:sz w:val="20"/>
      <w:szCs w:val="20"/>
      <w:lang w:val="fr-FR" w:eastAsia="cs-CZ"/>
    </w:rPr>
  </w:style>
  <w:style w:type="character" w:styleId="Znakapoznpodarou">
    <w:name w:val="footnote reference"/>
    <w:uiPriority w:val="99"/>
    <w:rsid w:val="00B674CE"/>
    <w:rPr>
      <w:vertAlign w:val="superscript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7137A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7137A9"/>
    <w:rPr>
      <w:rFonts w:ascii="Arial" w:eastAsia="Times New Roman" w:hAnsi="Arial" w:cs="Times New Roman"/>
      <w:kern w:val="0"/>
      <w:sz w:val="20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794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Vodohospodarsky rozvoj a vystavba a.s.</Company>
  <LinksUpToDate>false</LinksUpToDate>
  <CharactersWithSpaces>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Frýbová Eva</dc:creator>
  <cp:keywords/>
  <dc:description/>
  <cp:lastModifiedBy>Frýbová Eva</cp:lastModifiedBy>
  <cp:revision>7</cp:revision>
  <dcterms:created xsi:type="dcterms:W3CDTF">2024-08-27T15:53:00Z</dcterms:created>
  <dcterms:modified xsi:type="dcterms:W3CDTF">2025-02-25T23:24:00Z</dcterms:modified>
</cp:coreProperties>
</file>